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82"/>
        <w:ind w:firstLine="0"/>
        <w:spacing w:before="20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  <w:r/>
    </w:p>
    <w:p>
      <w:pPr>
        <w:pStyle w:val="582"/>
        <w:jc w:val="right"/>
        <w:spacing w:lineRule="exact" w:line="240"/>
        <w:shd w:val="clear" w:color="auto" w:fill="FFFFFF"/>
        <w:tabs>
          <w:tab w:val="left" w:pos="0" w:leader="none"/>
          <w:tab w:val="left" w:pos="709" w:leader="none"/>
          <w:tab w:val="left" w:pos="851" w:leader="none"/>
          <w:tab w:val="left" w:pos="993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582"/>
        <w:ind w:firstLine="0"/>
        <w:jc w:val="center"/>
        <w:spacing w:lineRule="exact" w:line="24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Обобщенная информация</w:t>
      </w:r>
      <w:r>
        <w:rPr>
          <w:rFonts w:ascii="PT Astra Serif" w:hAnsi="PT Astra Serif"/>
          <w:bCs/>
          <w:sz w:val="28"/>
          <w:szCs w:val="28"/>
        </w:rPr>
        <w:t xml:space="preserve"> об исполнении </w:t>
        <w:br/>
        <w:t xml:space="preserve">(ненадлежащем исполнении) лицами, замещающими муниципальные </w:t>
        <w:br/>
      </w:r>
      <w:r>
        <w:rPr>
          <w:rFonts w:ascii="PT Astra Serif" w:hAnsi="PT Astra Serif"/>
          <w:bCs/>
          <w:sz w:val="28"/>
          <w:szCs w:val="28"/>
        </w:rPr>
        <w:t xml:space="preserve">должности депутатов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представительного органа муниципального образования</w:t>
      </w:r>
      <w:r>
        <w:rPr>
          <w:rFonts w:ascii="PT Astra Serif" w:hAnsi="PT Astra Serif"/>
          <w:bCs/>
          <w:sz w:val="28"/>
          <w:szCs w:val="28"/>
        </w:rPr>
        <w:t xml:space="preserve">, обязанности </w:t>
      </w:r>
      <w:r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  <w:br/>
        <w:t xml:space="preserve">и обязательствах имущественного характера </w:t>
      </w:r>
      <w:r>
        <w:rPr>
          <w:rFonts w:ascii="PT Astra Serif" w:hAnsi="PT Astra Serif"/>
          <w:bCs/>
          <w:sz w:val="28"/>
          <w:szCs w:val="28"/>
        </w:rPr>
        <w:t xml:space="preserve">за отчетный 2022 год</w:t>
      </w:r>
      <w:r>
        <w:rPr>
          <w:rFonts w:ascii="PT Astra Serif" w:hAnsi="PT Astra Serif"/>
          <w:bCs/>
          <w:sz w:val="28"/>
          <w:szCs w:val="28"/>
        </w:rPr>
      </w:r>
      <w:r/>
    </w:p>
    <w:p>
      <w:pPr>
        <w:pStyle w:val="582"/>
        <w:jc w:val="center"/>
        <w:spacing w:lineRule="exact" w:line="240"/>
        <w:shd w:val="clear" w:color="auto" w:fill="FFFFFF"/>
        <w:tabs>
          <w:tab w:val="left" w:pos="0" w:leader="none"/>
          <w:tab w:val="left" w:pos="709" w:leader="none"/>
          <w:tab w:val="left" w:pos="851" w:leader="none"/>
          <w:tab w:val="left" w:pos="993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582"/>
        <w:ind w:firstLine="0"/>
        <w:jc w:val="center"/>
        <w:shd w:val="clear" w:color="auto" w:fill="FFFFFF"/>
        <w:tabs>
          <w:tab w:val="left" w:pos="0" w:leader="none"/>
          <w:tab w:val="left" w:pos="851" w:leader="none"/>
          <w:tab w:val="left" w:pos="993" w:leader="none"/>
        </w:tabs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Журавлихинский сельский Совет депутатов Первомайского района Алтайского края</w:t>
      </w:r>
      <w:r>
        <w:rPr>
          <w:rFonts w:ascii="PT Astra Serif" w:hAnsi="PT Astra Serif"/>
          <w:b/>
          <w:sz w:val="28"/>
          <w:szCs w:val="28"/>
          <w:u w:val="single"/>
        </w:rPr>
      </w:r>
      <w:r/>
    </w:p>
    <w:p>
      <w:pPr>
        <w:pStyle w:val="582"/>
        <w:ind w:left="709"/>
        <w:jc w:val="right"/>
        <w:shd w:val="clear" w:color="auto" w:fill="FFFFFF"/>
        <w:tabs>
          <w:tab w:val="left" w:pos="0" w:leader="none"/>
          <w:tab w:val="left" w:pos="709" w:leader="none"/>
          <w:tab w:val="left" w:pos="851" w:leader="none"/>
          <w:tab w:val="left" w:pos="993" w:leader="none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/>
    </w:p>
    <w:tbl>
      <w:tblPr>
        <w:tblW w:w="9137" w:type="dxa"/>
        <w:tblInd w:w="185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01"/>
        <w:gridCol w:w="4536"/>
      </w:tblGrid>
      <w:tr>
        <w:trPr>
          <w:trHeight w:val="343"/>
        </w:trPr>
        <w:tc>
          <w:tcPr>
            <w:tcW w:w="4601" w:type="dxa"/>
            <w:vAlign w:val="top"/>
            <w:textDirection w:val="lrTb"/>
            <w:noWrap w:val="false"/>
          </w:tcPr>
          <w:p>
            <w:pPr>
              <w:pStyle w:val="582"/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замещающих 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муниципальные должности депута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та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оходах, расходах, об имуществе и обязательствах имущественного характера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r>
            <w:r/>
          </w:p>
          <w:p>
            <w:pPr>
              <w:pStyle w:val="582"/>
              <w:ind w:left="-43" w:firstLine="0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582"/>
              <w:ind w:left="-43" w:firstLine="0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замещающих муниципальные должности депутата представительного органа муниципального образования, не исполнивших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/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  <w:r/>
          </w:p>
          <w:p>
            <w:pPr>
              <w:pStyle w:val="582"/>
              <w:ind w:left="-43" w:firstLine="0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r>
            <w:r/>
          </w:p>
        </w:tc>
      </w:tr>
      <w:tr>
        <w:trPr>
          <w:trHeight w:val="343"/>
        </w:trPr>
        <w:tc>
          <w:tcPr>
            <w:tcW w:w="4601" w:type="dxa"/>
            <w:vAlign w:val="top"/>
            <w:textDirection w:val="lrTb"/>
            <w:noWrap w:val="false"/>
          </w:tcPr>
          <w:p>
            <w:pPr>
              <w:pStyle w:val="582"/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11</w:t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582"/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0</w:t>
            </w:r>
            <w:r/>
          </w:p>
        </w:tc>
      </w:tr>
    </w:tbl>
    <w:p>
      <w:pPr>
        <w:pStyle w:val="582"/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  <w:r>
        <w:rPr>
          <w:rFonts w:ascii="PT Astra Serif" w:hAnsi="PT Astra Serif"/>
          <w:sz w:val="28"/>
          <w:szCs w:val="28"/>
          <w:shd w:val="clear" w:color="auto" w:fill="FCFCFC"/>
        </w:rPr>
      </w:r>
      <w:r/>
    </w:p>
    <w:p>
      <w:pPr>
        <w:pStyle w:val="582"/>
        <w:rPr>
          <w:rFonts w:ascii="PT Astra Serif" w:hAnsi="PT Astra Serif"/>
          <w:sz w:val="28"/>
          <w:szCs w:val="28"/>
          <w:shd w:val="clear" w:color="auto" w:fill="FCFCFC"/>
        </w:rPr>
      </w:pPr>
      <w:r>
        <w:rPr>
          <w:rFonts w:ascii="PT Astra Serif" w:hAnsi="PT Astra Serif"/>
          <w:sz w:val="28"/>
          <w:szCs w:val="28"/>
          <w:shd w:val="clear" w:color="auto" w:fill="FCFCFC"/>
        </w:rPr>
      </w:r>
      <w:r/>
    </w:p>
    <w:p>
      <w:pPr>
        <w:pStyle w:val="582"/>
        <w:rPr>
          <w:rFonts w:ascii="PT Astra Serif" w:hAnsi="PT Astra Serif"/>
          <w:sz w:val="26"/>
          <w:szCs w:val="26"/>
          <w:shd w:val="clear" w:color="auto" w:fill="FCFCFC"/>
        </w:rPr>
      </w:pPr>
      <w:r>
        <w:rPr>
          <w:rFonts w:ascii="PT Astra Serif" w:hAnsi="PT Astra Serif"/>
          <w:sz w:val="26"/>
          <w:szCs w:val="26"/>
          <w:shd w:val="clear" w:color="auto" w:fill="FCFCFC"/>
        </w:rPr>
      </w:r>
      <w:r/>
    </w:p>
    <w:p>
      <w:pPr>
        <w:pStyle w:val="582"/>
        <w:rPr>
          <w:rFonts w:ascii="PT Astra Serif" w:hAnsi="PT Astra Serif"/>
          <w:sz w:val="26"/>
          <w:szCs w:val="26"/>
          <w:shd w:val="clear" w:color="auto" w:fill="FCFCFC"/>
        </w:rPr>
      </w:pPr>
      <w:r>
        <w:rPr>
          <w:rFonts w:ascii="PT Astra Serif" w:hAnsi="PT Astra Serif"/>
          <w:sz w:val="26"/>
          <w:szCs w:val="26"/>
          <w:shd w:val="clear" w:color="auto" w:fill="FCFCFC"/>
        </w:rPr>
      </w:r>
      <w:r/>
    </w:p>
    <w:p>
      <w:pPr>
        <w:pStyle w:val="582"/>
        <w:rPr>
          <w:rFonts w:ascii="PT Astra Serif" w:hAnsi="PT Astra Serif"/>
          <w:sz w:val="26"/>
          <w:szCs w:val="26"/>
          <w:shd w:val="clear" w:color="auto" w:fill="FCFCFC"/>
        </w:rPr>
      </w:pPr>
      <w:r>
        <w:rPr>
          <w:rFonts w:ascii="PT Astra Serif" w:hAnsi="PT Astra Serif"/>
          <w:sz w:val="26"/>
          <w:szCs w:val="26"/>
          <w:shd w:val="clear" w:color="auto" w:fill="FCFCFC"/>
        </w:rPr>
      </w:r>
      <w:r/>
    </w:p>
    <w:p>
      <w:pPr>
        <w:pStyle w:val="582"/>
        <w:rPr>
          <w:rFonts w:ascii="PT Astra Serif" w:hAnsi="PT Astra Serif"/>
          <w:sz w:val="26"/>
          <w:szCs w:val="26"/>
          <w:shd w:val="clear" w:color="auto" w:fill="FCFCFC"/>
        </w:rPr>
      </w:pPr>
      <w:r>
        <w:rPr>
          <w:rFonts w:ascii="PT Astra Serif" w:hAnsi="PT Astra Serif"/>
          <w:sz w:val="26"/>
          <w:szCs w:val="26"/>
          <w:shd w:val="clear" w:color="auto" w:fill="FCFCFC"/>
        </w:rPr>
      </w:r>
      <w:r/>
    </w:p>
    <w:sectPr>
      <w:headerReference w:type="first" r:id="rId8"/>
      <w:footnotePr/>
      <w:type w:val="nextPage"/>
      <w:pgSz w:w="11907" w:h="16840" w:orient="portrait"/>
      <w:pgMar w:top="1135" w:right="851" w:bottom="426" w:left="1701" w:header="568" w:footer="567" w:gutter="0"/>
      <w:pgNumType w:start="1"/>
      <w:cols w:num="1" w:sep="0" w:space="720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MS Sans Serif">
    <w:panose1 w:val="02000603000000000000"/>
  </w:font>
  <w:font w:name="Courier New">
    <w:panose1 w:val="02070409020205020404"/>
  </w:font>
  <w:font w:name="New York">
    <w:panose1 w:val="02000603000000000000"/>
  </w:font>
  <w:font w:name="Tahoma">
    <w:panose1 w:val="020B0604030504040204"/>
  </w:font>
  <w:font w:name="Calibri">
    <w:panose1 w:val="020F0502020204030204"/>
  </w:font>
  <w:font w:name="PT Astra Serif">
    <w:panose1 w:val="020A07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8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58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8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8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8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8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8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8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82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8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58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8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8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8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8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8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8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82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8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58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8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8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8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8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8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8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82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8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58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8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8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8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8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8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8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82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82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582"/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82"/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82"/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82"/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82"/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82"/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82"/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82"/>
        <w:ind w:left="6262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82"/>
        <w:ind w:left="1789" w:hanging="1080"/>
      </w:pPr>
      <w:rPr>
        <w:rFonts w:ascii="PT Astra Serif" w:hAnsi="PT Astra Serif"/>
      </w:rPr>
    </w:lvl>
    <w:lvl w:ilvl="1">
      <w:start w:val="1"/>
      <w:numFmt w:val="lowerLetter"/>
      <w:isLgl w:val="false"/>
      <w:suff w:val="tab"/>
      <w:lvlText w:val="%2."/>
      <w:lvlJc w:val="left"/>
      <w:pPr>
        <w:pStyle w:val="582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82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82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82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82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82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82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82"/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82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582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82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82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82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82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82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82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82"/>
        <w:ind w:left="666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82"/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582"/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82"/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82"/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82"/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82"/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82"/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82"/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82"/>
        <w:ind w:left="6262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582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582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82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82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82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82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82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82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82"/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08">
    <w:name w:val="Heading 1"/>
    <w:link w:val="40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09">
    <w:name w:val="Heading 1 Char"/>
    <w:link w:val="408"/>
    <w:uiPriority w:val="9"/>
    <w:rPr>
      <w:rFonts w:ascii="Arial" w:hAnsi="Arial" w:cs="Arial" w:eastAsia="Arial"/>
      <w:sz w:val="40"/>
      <w:szCs w:val="40"/>
    </w:rPr>
  </w:style>
  <w:style w:type="paragraph" w:styleId="410">
    <w:name w:val="Heading 2"/>
    <w:link w:val="41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11">
    <w:name w:val="Heading 2 Char"/>
    <w:link w:val="410"/>
    <w:uiPriority w:val="9"/>
    <w:rPr>
      <w:rFonts w:ascii="Arial" w:hAnsi="Arial" w:cs="Arial" w:eastAsia="Arial"/>
      <w:sz w:val="34"/>
    </w:rPr>
  </w:style>
  <w:style w:type="paragraph" w:styleId="412">
    <w:name w:val="Heading 3"/>
    <w:link w:val="41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13">
    <w:name w:val="Heading 3 Char"/>
    <w:link w:val="412"/>
    <w:uiPriority w:val="9"/>
    <w:rPr>
      <w:rFonts w:ascii="Arial" w:hAnsi="Arial" w:cs="Arial" w:eastAsia="Arial"/>
      <w:sz w:val="30"/>
      <w:szCs w:val="30"/>
    </w:rPr>
  </w:style>
  <w:style w:type="paragraph" w:styleId="414">
    <w:name w:val="Heading 4"/>
    <w:link w:val="41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15">
    <w:name w:val="Heading 4 Char"/>
    <w:link w:val="414"/>
    <w:uiPriority w:val="9"/>
    <w:rPr>
      <w:rFonts w:ascii="Arial" w:hAnsi="Arial" w:cs="Arial" w:eastAsia="Arial"/>
      <w:b/>
      <w:bCs/>
      <w:sz w:val="26"/>
      <w:szCs w:val="26"/>
    </w:rPr>
  </w:style>
  <w:style w:type="paragraph" w:styleId="416">
    <w:name w:val="Heading 5"/>
    <w:link w:val="41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17">
    <w:name w:val="Heading 5 Char"/>
    <w:link w:val="416"/>
    <w:uiPriority w:val="9"/>
    <w:rPr>
      <w:rFonts w:ascii="Arial" w:hAnsi="Arial" w:cs="Arial" w:eastAsia="Arial"/>
      <w:b/>
      <w:bCs/>
      <w:sz w:val="24"/>
      <w:szCs w:val="24"/>
    </w:rPr>
  </w:style>
  <w:style w:type="paragraph" w:styleId="418">
    <w:name w:val="Heading 6"/>
    <w:link w:val="41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19">
    <w:name w:val="Heading 6 Char"/>
    <w:link w:val="418"/>
    <w:uiPriority w:val="9"/>
    <w:rPr>
      <w:rFonts w:ascii="Arial" w:hAnsi="Arial" w:cs="Arial" w:eastAsia="Arial"/>
      <w:b/>
      <w:bCs/>
      <w:sz w:val="22"/>
      <w:szCs w:val="22"/>
    </w:rPr>
  </w:style>
  <w:style w:type="paragraph" w:styleId="420">
    <w:name w:val="Heading 7"/>
    <w:link w:val="42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21">
    <w:name w:val="Heading 7 Char"/>
    <w:link w:val="42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22">
    <w:name w:val="Heading 8"/>
    <w:link w:val="42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23">
    <w:name w:val="Heading 8 Char"/>
    <w:link w:val="422"/>
    <w:uiPriority w:val="9"/>
    <w:rPr>
      <w:rFonts w:ascii="Arial" w:hAnsi="Arial" w:cs="Arial" w:eastAsia="Arial"/>
      <w:i/>
      <w:iCs/>
      <w:sz w:val="22"/>
      <w:szCs w:val="22"/>
    </w:rPr>
  </w:style>
  <w:style w:type="paragraph" w:styleId="424">
    <w:name w:val="Heading 9"/>
    <w:link w:val="42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25">
    <w:name w:val="Heading 9 Char"/>
    <w:link w:val="424"/>
    <w:uiPriority w:val="9"/>
    <w:rPr>
      <w:rFonts w:ascii="Arial" w:hAnsi="Arial" w:cs="Arial" w:eastAsia="Arial"/>
      <w:i/>
      <w:iCs/>
      <w:sz w:val="21"/>
      <w:szCs w:val="21"/>
    </w:rPr>
  </w:style>
  <w:style w:type="paragraph" w:styleId="426">
    <w:name w:val="List Paragraph"/>
    <w:qFormat/>
    <w:uiPriority w:val="34"/>
    <w:pPr>
      <w:contextualSpacing w:val="true"/>
      <w:ind w:left="720"/>
    </w:pPr>
  </w:style>
  <w:style w:type="paragraph" w:styleId="427">
    <w:name w:val="No Spacing"/>
    <w:qFormat/>
    <w:uiPriority w:val="1"/>
    <w:pPr>
      <w:spacing w:lineRule="auto" w:line="240" w:after="0" w:before="0"/>
    </w:pPr>
  </w:style>
  <w:style w:type="paragraph" w:styleId="428">
    <w:name w:val="Title"/>
    <w:link w:val="42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29">
    <w:name w:val="Title Char"/>
    <w:link w:val="428"/>
    <w:uiPriority w:val="10"/>
    <w:rPr>
      <w:sz w:val="48"/>
      <w:szCs w:val="48"/>
    </w:rPr>
  </w:style>
  <w:style w:type="paragraph" w:styleId="430">
    <w:name w:val="Subtitle"/>
    <w:link w:val="431"/>
    <w:qFormat/>
    <w:uiPriority w:val="11"/>
    <w:rPr>
      <w:sz w:val="24"/>
      <w:szCs w:val="24"/>
    </w:rPr>
    <w:pPr>
      <w:spacing w:after="200" w:before="200"/>
    </w:pPr>
  </w:style>
  <w:style w:type="character" w:styleId="431">
    <w:name w:val="Subtitle Char"/>
    <w:link w:val="430"/>
    <w:uiPriority w:val="11"/>
    <w:rPr>
      <w:sz w:val="24"/>
      <w:szCs w:val="24"/>
    </w:rPr>
  </w:style>
  <w:style w:type="paragraph" w:styleId="432">
    <w:name w:val="Quote"/>
    <w:link w:val="433"/>
    <w:qFormat/>
    <w:uiPriority w:val="29"/>
    <w:rPr>
      <w:i/>
    </w:rPr>
    <w:pPr>
      <w:ind w:left="720" w:right="720"/>
    </w:pPr>
  </w:style>
  <w:style w:type="character" w:styleId="433">
    <w:name w:val="Quote Char"/>
    <w:link w:val="432"/>
    <w:uiPriority w:val="29"/>
    <w:rPr>
      <w:i/>
    </w:rPr>
  </w:style>
  <w:style w:type="paragraph" w:styleId="434">
    <w:name w:val="Intense Quote"/>
    <w:link w:val="435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35">
    <w:name w:val="Intense Quote Char"/>
    <w:link w:val="434"/>
    <w:uiPriority w:val="30"/>
    <w:rPr>
      <w:i/>
    </w:rPr>
  </w:style>
  <w:style w:type="paragraph" w:styleId="436">
    <w:name w:val="Header"/>
    <w:link w:val="43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7">
    <w:name w:val="Header Char"/>
    <w:link w:val="436"/>
    <w:uiPriority w:val="99"/>
  </w:style>
  <w:style w:type="paragraph" w:styleId="438">
    <w:name w:val="Footer"/>
    <w:link w:val="4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9">
    <w:name w:val="Footer Char"/>
    <w:link w:val="438"/>
    <w:uiPriority w:val="99"/>
  </w:style>
  <w:style w:type="paragraph" w:styleId="440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41">
    <w:name w:val="Caption Char"/>
    <w:basedOn w:val="440"/>
    <w:link w:val="438"/>
    <w:uiPriority w:val="99"/>
  </w:style>
  <w:style w:type="table" w:styleId="442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43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44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5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6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47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8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49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0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1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2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3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4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5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6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57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58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59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60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61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62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63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4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5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6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7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8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9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70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71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72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73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74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75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76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77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78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79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80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81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82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83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84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85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86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87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88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89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90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91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92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93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4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5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06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07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08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09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10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11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12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8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5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6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7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8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9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30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31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32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33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34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35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36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37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38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39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40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41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42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43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44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45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46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47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48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49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50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51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52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53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54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55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56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57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58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59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60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61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62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63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64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65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66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67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68">
    <w:name w:val="Hyperlink"/>
    <w:uiPriority w:val="99"/>
    <w:unhideWhenUsed/>
    <w:rPr>
      <w:color w:val="0000FF" w:themeColor="hyperlink"/>
      <w:u w:val="single"/>
    </w:rPr>
  </w:style>
  <w:style w:type="paragraph" w:styleId="569">
    <w:name w:val="footnote text"/>
    <w:link w:val="570"/>
    <w:uiPriority w:val="99"/>
    <w:semiHidden/>
    <w:unhideWhenUsed/>
    <w:rPr>
      <w:sz w:val="18"/>
    </w:rPr>
    <w:pPr>
      <w:spacing w:lineRule="auto" w:line="240" w:after="40"/>
    </w:pPr>
  </w:style>
  <w:style w:type="character" w:styleId="570">
    <w:name w:val="Footnote Text Char"/>
    <w:link w:val="569"/>
    <w:uiPriority w:val="99"/>
    <w:rPr>
      <w:sz w:val="18"/>
    </w:rPr>
  </w:style>
  <w:style w:type="character" w:styleId="571">
    <w:name w:val="footnote reference"/>
    <w:uiPriority w:val="99"/>
    <w:unhideWhenUsed/>
    <w:rPr>
      <w:vertAlign w:val="superscript"/>
    </w:rPr>
  </w:style>
  <w:style w:type="paragraph" w:styleId="572">
    <w:name w:val="toc 1"/>
    <w:uiPriority w:val="39"/>
    <w:unhideWhenUsed/>
    <w:pPr>
      <w:ind w:left="0" w:right="0" w:firstLine="0"/>
      <w:spacing w:after="57"/>
    </w:pPr>
  </w:style>
  <w:style w:type="paragraph" w:styleId="573">
    <w:name w:val="toc 2"/>
    <w:uiPriority w:val="39"/>
    <w:unhideWhenUsed/>
    <w:pPr>
      <w:ind w:left="283" w:right="0" w:firstLine="0"/>
      <w:spacing w:after="57"/>
    </w:pPr>
  </w:style>
  <w:style w:type="paragraph" w:styleId="574">
    <w:name w:val="toc 3"/>
    <w:uiPriority w:val="39"/>
    <w:unhideWhenUsed/>
    <w:pPr>
      <w:ind w:left="567" w:right="0" w:firstLine="0"/>
      <w:spacing w:after="57"/>
    </w:pPr>
  </w:style>
  <w:style w:type="paragraph" w:styleId="575">
    <w:name w:val="toc 4"/>
    <w:uiPriority w:val="39"/>
    <w:unhideWhenUsed/>
    <w:pPr>
      <w:ind w:left="850" w:right="0" w:firstLine="0"/>
      <w:spacing w:after="57"/>
    </w:pPr>
  </w:style>
  <w:style w:type="paragraph" w:styleId="576">
    <w:name w:val="toc 5"/>
    <w:uiPriority w:val="39"/>
    <w:unhideWhenUsed/>
    <w:pPr>
      <w:ind w:left="1134" w:right="0" w:firstLine="0"/>
      <w:spacing w:after="57"/>
    </w:pPr>
  </w:style>
  <w:style w:type="paragraph" w:styleId="577">
    <w:name w:val="toc 6"/>
    <w:uiPriority w:val="39"/>
    <w:unhideWhenUsed/>
    <w:pPr>
      <w:ind w:left="1417" w:right="0" w:firstLine="0"/>
      <w:spacing w:after="57"/>
    </w:pPr>
  </w:style>
  <w:style w:type="paragraph" w:styleId="578">
    <w:name w:val="toc 7"/>
    <w:uiPriority w:val="39"/>
    <w:unhideWhenUsed/>
    <w:pPr>
      <w:ind w:left="1701" w:right="0" w:firstLine="0"/>
      <w:spacing w:after="57"/>
    </w:pPr>
  </w:style>
  <w:style w:type="paragraph" w:styleId="579">
    <w:name w:val="toc 8"/>
    <w:uiPriority w:val="39"/>
    <w:unhideWhenUsed/>
    <w:pPr>
      <w:ind w:left="1984" w:right="0" w:firstLine="0"/>
      <w:spacing w:after="57"/>
    </w:pPr>
  </w:style>
  <w:style w:type="paragraph" w:styleId="580">
    <w:name w:val="toc 9"/>
    <w:uiPriority w:val="39"/>
    <w:unhideWhenUsed/>
    <w:pPr>
      <w:ind w:left="2268" w:right="0" w:firstLine="0"/>
      <w:spacing w:after="57"/>
    </w:pPr>
  </w:style>
  <w:style w:type="paragraph" w:styleId="581">
    <w:name w:val="TOC Heading"/>
    <w:uiPriority w:val="39"/>
    <w:unhideWhenUsed/>
  </w:style>
  <w:style w:type="paragraph" w:styleId="582">
    <w:name w:val="Обычный"/>
    <w:next w:val="582"/>
    <w:link w:val="582"/>
    <w:rPr>
      <w:sz w:val="26"/>
      <w:lang w:val="ru-RU" w:bidi="ar-SA" w:eastAsia="ru-RU"/>
    </w:rPr>
    <w:pPr>
      <w:ind w:firstLine="709"/>
    </w:pPr>
  </w:style>
  <w:style w:type="paragraph" w:styleId="583">
    <w:name w:val="Заголовок 1"/>
    <w:basedOn w:val="582"/>
    <w:next w:val="582"/>
    <w:link w:val="633"/>
    <w:rPr>
      <w:b/>
      <w:sz w:val="24"/>
    </w:rPr>
    <w:pPr>
      <w:ind w:firstLine="0"/>
      <w:jc w:val="center"/>
      <w:keepNext/>
      <w:outlineLvl w:val="0"/>
    </w:pPr>
  </w:style>
  <w:style w:type="character" w:styleId="584">
    <w:name w:val="Основной шрифт абзаца"/>
    <w:next w:val="584"/>
    <w:link w:val="582"/>
    <w:semiHidden/>
  </w:style>
  <w:style w:type="table" w:styleId="585">
    <w:name w:val="Обычная таблица"/>
    <w:next w:val="585"/>
    <w:link w:val="582"/>
    <w:semiHidden/>
    <w:tblPr/>
  </w:style>
  <w:style w:type="numbering" w:styleId="586">
    <w:name w:val="Нет списка"/>
    <w:next w:val="586"/>
    <w:link w:val="582"/>
    <w:semiHidden/>
  </w:style>
  <w:style w:type="paragraph" w:styleId="587">
    <w:name w:val="Основной текст"/>
    <w:basedOn w:val="582"/>
    <w:next w:val="582"/>
    <w:link w:val="634"/>
    <w:rPr>
      <w:sz w:val="22"/>
    </w:rPr>
    <w:pPr>
      <w:ind w:firstLine="0"/>
      <w:jc w:val="both"/>
    </w:pPr>
  </w:style>
  <w:style w:type="paragraph" w:styleId="588">
    <w:name w:val="Верхний колонтитул"/>
    <w:basedOn w:val="582"/>
    <w:next w:val="588"/>
    <w:link w:val="612"/>
    <w:rPr>
      <w:b/>
      <w:caps/>
      <w:sz w:val="28"/>
    </w:rPr>
    <w:pPr>
      <w:jc w:val="center"/>
      <w:spacing w:after="240" w:before="120"/>
      <w:tabs>
        <w:tab w:val="center" w:pos="4153" w:leader="none"/>
        <w:tab w:val="right" w:pos="8306" w:leader="none"/>
      </w:tabs>
    </w:pPr>
  </w:style>
  <w:style w:type="paragraph" w:styleId="589">
    <w:name w:val="Нижний колонтитул"/>
    <w:basedOn w:val="582"/>
    <w:next w:val="589"/>
    <w:link w:val="603"/>
    <w:pPr>
      <w:tabs>
        <w:tab w:val="center" w:pos="4153" w:leader="none"/>
        <w:tab w:val="right" w:pos="8306" w:leader="none"/>
      </w:tabs>
    </w:pPr>
  </w:style>
  <w:style w:type="character" w:styleId="590">
    <w:name w:val="Номер страницы"/>
    <w:basedOn w:val="584"/>
    <w:next w:val="590"/>
    <w:link w:val="582"/>
  </w:style>
  <w:style w:type="paragraph" w:styleId="591">
    <w:name w:val="Название объекта"/>
    <w:basedOn w:val="582"/>
    <w:next w:val="582"/>
    <w:link w:val="582"/>
    <w:rPr>
      <w:b/>
      <w:sz w:val="28"/>
    </w:rPr>
    <w:pPr>
      <w:jc w:val="center"/>
    </w:pPr>
  </w:style>
  <w:style w:type="paragraph" w:styleId="592">
    <w:name w:val="Основной текст 2"/>
    <w:basedOn w:val="582"/>
    <w:next w:val="592"/>
    <w:link w:val="597"/>
    <w:pPr>
      <w:ind w:right="5102" w:firstLine="0"/>
      <w:jc w:val="center"/>
      <w:spacing w:before="120"/>
    </w:pPr>
  </w:style>
  <w:style w:type="paragraph" w:styleId="593">
    <w:name w:val="Обращение"/>
    <w:basedOn w:val="582"/>
    <w:next w:val="582"/>
    <w:link w:val="582"/>
    <w:rPr>
      <w:b/>
    </w:rPr>
    <w:pPr>
      <w:ind w:firstLine="0"/>
      <w:jc w:val="center"/>
      <w:spacing w:after="120" w:before="240"/>
    </w:pPr>
  </w:style>
  <w:style w:type="paragraph" w:styleId="594">
    <w:name w:val="Адресные реквизиты"/>
    <w:basedOn w:val="587"/>
    <w:next w:val="587"/>
    <w:link w:val="582"/>
    <w:rPr>
      <w:sz w:val="16"/>
    </w:rPr>
    <w:pPr>
      <w:jc w:val="left"/>
    </w:pPr>
  </w:style>
  <w:style w:type="paragraph" w:styleId="595">
    <w:name w:val="Адресат"/>
    <w:basedOn w:val="582"/>
    <w:next w:val="595"/>
    <w:link w:val="582"/>
    <w:rPr>
      <w:b/>
    </w:rPr>
    <w:pPr>
      <w:ind w:firstLine="0"/>
      <w:spacing w:before="120"/>
    </w:pPr>
  </w:style>
  <w:style w:type="paragraph" w:styleId="596">
    <w:name w:val="Основной текст 3"/>
    <w:basedOn w:val="582"/>
    <w:next w:val="596"/>
    <w:link w:val="635"/>
    <w:rPr>
      <w:sz w:val="28"/>
    </w:rPr>
    <w:pPr>
      <w:ind w:firstLine="0"/>
      <w:spacing w:before="120"/>
      <w:tabs>
        <w:tab w:val="left" w:pos="7371" w:leader="none"/>
      </w:tabs>
    </w:pPr>
  </w:style>
  <w:style w:type="character" w:styleId="597">
    <w:name w:val="Основной текст 2 Знак"/>
    <w:next w:val="597"/>
    <w:link w:val="592"/>
    <w:rPr>
      <w:sz w:val="26"/>
    </w:rPr>
  </w:style>
  <w:style w:type="paragraph" w:styleId="598">
    <w:name w:val="ConsPlusNormal"/>
    <w:next w:val="598"/>
    <w:link w:val="604"/>
    <w:rPr>
      <w:rFonts w:ascii="Calibri" w:hAnsi="Calibri" w:eastAsia="Calibri"/>
      <w:sz w:val="22"/>
      <w:szCs w:val="22"/>
      <w:lang w:val="ru-RU" w:bidi="ar-SA" w:eastAsia="en-US"/>
    </w:rPr>
  </w:style>
  <w:style w:type="paragraph" w:styleId="599">
    <w:name w:val="Абзац списка"/>
    <w:next w:val="599"/>
    <w:link w:val="631"/>
    <w:rPr>
      <w:rFonts w:ascii="PT Astra Serif" w:hAnsi="PT Astra Serif"/>
      <w:sz w:val="28"/>
      <w:szCs w:val="28"/>
      <w:lang w:val="ru-RU" w:bidi="ar-SA" w:eastAsia="ru-RU"/>
    </w:rPr>
    <w:pPr>
      <w:contextualSpacing w:val="true"/>
      <w:ind w:firstLine="709"/>
      <w:jc w:val="both"/>
    </w:pPr>
  </w:style>
  <w:style w:type="paragraph" w:styleId="600">
    <w:name w:val="Текст выноски"/>
    <w:basedOn w:val="582"/>
    <w:next w:val="600"/>
    <w:link w:val="601"/>
    <w:rPr>
      <w:rFonts w:ascii="Tahoma" w:hAnsi="Tahoma"/>
      <w:sz w:val="16"/>
      <w:szCs w:val="16"/>
    </w:rPr>
  </w:style>
  <w:style w:type="character" w:styleId="601">
    <w:name w:val="Текст выноски Знак"/>
    <w:next w:val="601"/>
    <w:link w:val="600"/>
    <w:rPr>
      <w:rFonts w:ascii="Tahoma" w:hAnsi="Tahoma"/>
      <w:sz w:val="16"/>
      <w:szCs w:val="16"/>
    </w:rPr>
  </w:style>
  <w:style w:type="paragraph" w:styleId="602">
    <w:name w:val="ConsPlusTitle"/>
    <w:next w:val="602"/>
    <w:link w:val="582"/>
    <w:rPr>
      <w:b/>
      <w:bCs/>
      <w:sz w:val="24"/>
      <w:szCs w:val="24"/>
      <w:lang w:val="ru-RU" w:bidi="ar-SA" w:eastAsia="ru-RU"/>
    </w:rPr>
    <w:pPr>
      <w:widowControl w:val="off"/>
    </w:pPr>
  </w:style>
  <w:style w:type="character" w:styleId="603">
    <w:name w:val="Нижний колонтитул Знак"/>
    <w:next w:val="603"/>
    <w:link w:val="589"/>
    <w:rPr>
      <w:sz w:val="26"/>
    </w:rPr>
  </w:style>
  <w:style w:type="character" w:styleId="604">
    <w:name w:val="ConsPlusNormal Знак"/>
    <w:next w:val="604"/>
    <w:link w:val="598"/>
    <w:rPr>
      <w:rFonts w:ascii="Calibri" w:hAnsi="Calibri" w:eastAsia="Calibri"/>
      <w:sz w:val="22"/>
      <w:szCs w:val="22"/>
      <w:lang w:eastAsia="en-US"/>
    </w:rPr>
  </w:style>
  <w:style w:type="paragraph" w:styleId="605">
    <w:name w:val="заголовок 2"/>
    <w:basedOn w:val="582"/>
    <w:next w:val="582"/>
    <w:link w:val="582"/>
    <w:rPr>
      <w:rFonts w:ascii="New York" w:hAnsi="New York"/>
      <w:sz w:val="24"/>
      <w:szCs w:val="24"/>
      <w:lang w:val="en-US"/>
    </w:rPr>
    <w:pPr>
      <w:ind w:firstLine="0"/>
      <w:jc w:val="center"/>
      <w:keepNext/>
      <w:outlineLvl w:val="1"/>
    </w:pPr>
  </w:style>
  <w:style w:type="paragraph" w:styleId="606">
    <w:name w:val="Основной текст с отступом"/>
    <w:basedOn w:val="582"/>
    <w:next w:val="606"/>
    <w:link w:val="607"/>
    <w:rPr>
      <w:rFonts w:ascii="MS Sans Serif" w:hAnsi="MS Sans Serif"/>
      <w:sz w:val="22"/>
      <w:szCs w:val="22"/>
    </w:rPr>
    <w:pPr>
      <w:ind w:firstLine="0"/>
      <w:jc w:val="both"/>
    </w:pPr>
  </w:style>
  <w:style w:type="character" w:styleId="607">
    <w:name w:val="Основной текст с отступом Знак"/>
    <w:next w:val="607"/>
    <w:link w:val="606"/>
    <w:rPr>
      <w:rFonts w:ascii="MS Sans Serif" w:hAnsi="MS Sans Serif"/>
      <w:sz w:val="22"/>
      <w:szCs w:val="22"/>
    </w:rPr>
  </w:style>
  <w:style w:type="paragraph" w:styleId="608">
    <w:name w:val="Цитата"/>
    <w:basedOn w:val="582"/>
    <w:next w:val="608"/>
    <w:link w:val="582"/>
    <w:rPr>
      <w:rFonts w:ascii="MS Sans Serif" w:hAnsi="MS Sans Serif"/>
      <w:sz w:val="22"/>
      <w:szCs w:val="22"/>
    </w:rPr>
    <w:pPr>
      <w:ind w:left="851" w:right="-567" w:firstLine="567"/>
    </w:pPr>
  </w:style>
  <w:style w:type="paragraph" w:styleId="609">
    <w:name w:val="заголовок 6"/>
    <w:basedOn w:val="582"/>
    <w:next w:val="582"/>
    <w:link w:val="582"/>
    <w:rPr>
      <w:rFonts w:ascii="MS Sans Serif" w:hAnsi="MS Sans Serif"/>
      <w:b/>
      <w:bCs/>
      <w:sz w:val="32"/>
      <w:szCs w:val="32"/>
    </w:rPr>
    <w:pPr>
      <w:ind w:firstLine="0"/>
      <w:jc w:val="center"/>
      <w:keepNext/>
      <w:outlineLvl w:val="5"/>
    </w:pPr>
  </w:style>
  <w:style w:type="paragraph" w:styleId="610">
    <w:name w:val="Основной текст с отступом 3"/>
    <w:basedOn w:val="582"/>
    <w:next w:val="610"/>
    <w:link w:val="611"/>
    <w:rPr>
      <w:sz w:val="16"/>
      <w:szCs w:val="16"/>
    </w:rPr>
    <w:pPr>
      <w:ind w:left="283" w:firstLine="0"/>
      <w:spacing w:after="120"/>
    </w:pPr>
  </w:style>
  <w:style w:type="character" w:styleId="611">
    <w:name w:val="Основной текст с отступом 3 Знак"/>
    <w:next w:val="611"/>
    <w:link w:val="610"/>
    <w:rPr>
      <w:sz w:val="16"/>
      <w:szCs w:val="16"/>
    </w:rPr>
  </w:style>
  <w:style w:type="character" w:styleId="612">
    <w:name w:val="Верхний колонтитул Знак"/>
    <w:next w:val="612"/>
    <w:link w:val="588"/>
    <w:rPr>
      <w:b/>
      <w:caps/>
      <w:sz w:val="28"/>
    </w:rPr>
  </w:style>
  <w:style w:type="table" w:styleId="613">
    <w:name w:val="Сетка таблицы"/>
    <w:basedOn w:val="585"/>
    <w:next w:val="613"/>
    <w:link w:val="582"/>
    <w:rPr>
      <w:rFonts w:ascii="Calibri" w:hAnsi="Calibri" w:eastAsia="Calibri"/>
      <w:sz w:val="22"/>
      <w:szCs w:val="22"/>
      <w:lang w:eastAsia="en-US"/>
    </w:rPr>
    <w:tblPr/>
  </w:style>
  <w:style w:type="character" w:styleId="614">
    <w:name w:val="Слабое выделение"/>
    <w:next w:val="614"/>
    <w:link w:val="582"/>
    <w:rPr>
      <w:i/>
      <w:iCs/>
      <w:color w:val="404040"/>
    </w:rPr>
  </w:style>
  <w:style w:type="character" w:styleId="615">
    <w:name w:val="Гиперссылка"/>
    <w:next w:val="615"/>
    <w:link w:val="582"/>
    <w:rPr>
      <w:color w:val="0563C1"/>
      <w:u w:val="single"/>
    </w:rPr>
  </w:style>
  <w:style w:type="paragraph" w:styleId="616">
    <w:name w:val="Без интервала"/>
    <w:next w:val="616"/>
    <w:link w:val="582"/>
    <w:rPr>
      <w:sz w:val="24"/>
      <w:szCs w:val="24"/>
      <w:lang w:val="ru-RU" w:bidi="ar-SA" w:eastAsia="ru-RU"/>
    </w:rPr>
  </w:style>
  <w:style w:type="paragraph" w:styleId="617">
    <w:name w:val="Обычный (веб)"/>
    <w:basedOn w:val="582"/>
    <w:next w:val="617"/>
    <w:link w:val="582"/>
    <w:rPr>
      <w:sz w:val="24"/>
      <w:szCs w:val="24"/>
      <w:lang w:eastAsia="ar-SA"/>
    </w:rPr>
    <w:pPr>
      <w:ind w:firstLine="0"/>
      <w:spacing w:after="119" w:before="280"/>
    </w:pPr>
  </w:style>
  <w:style w:type="character" w:styleId="618">
    <w:name w:val="Строгий"/>
    <w:next w:val="618"/>
    <w:link w:val="582"/>
    <w:rPr>
      <w:b/>
      <w:bCs/>
    </w:rPr>
  </w:style>
  <w:style w:type="character" w:styleId="619">
    <w:name w:val="Просмотренная гиперссылка"/>
    <w:next w:val="619"/>
    <w:link w:val="582"/>
    <w:rPr>
      <w:color w:val="800080"/>
      <w:u w:val="single"/>
    </w:rPr>
  </w:style>
  <w:style w:type="paragraph" w:styleId="620">
    <w:name w:val="xl63"/>
    <w:basedOn w:val="582"/>
    <w:next w:val="620"/>
    <w:link w:val="582"/>
    <w:rPr>
      <w:sz w:val="24"/>
      <w:szCs w:val="24"/>
    </w:rPr>
    <w:pPr>
      <w:ind w:firstLine="100"/>
      <w:spacing w:after="100" w:afterAutospacing="1" w:before="100" w:beforeAutospacing="1"/>
      <w:pBdr>
        <w:left w:val="single" w:color="000000" w:sz="8" w:space="9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621">
    <w:name w:val="xl64"/>
    <w:basedOn w:val="582"/>
    <w:next w:val="621"/>
    <w:link w:val="582"/>
    <w:rPr>
      <w:sz w:val="24"/>
      <w:szCs w:val="24"/>
    </w:rPr>
    <w:pPr>
      <w:ind w:firstLine="0"/>
      <w:spacing w:after="100" w:afterAutospacing="1" w:before="100" w:beforeAutospacing="1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622">
    <w:name w:val="xl65"/>
    <w:basedOn w:val="582"/>
    <w:next w:val="622"/>
    <w:link w:val="582"/>
    <w:rPr>
      <w:rFonts w:ascii="Arial" w:hAnsi="Arial"/>
      <w:sz w:val="24"/>
      <w:szCs w:val="24"/>
    </w:rPr>
    <w:pPr>
      <w:ind w:firstLine="0"/>
      <w:jc w:val="center"/>
      <w:spacing w:after="100" w:afterAutospacing="1" w:before="100" w:beforeAutospacing="1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623">
    <w:name w:val="xl66"/>
    <w:basedOn w:val="582"/>
    <w:next w:val="623"/>
    <w:link w:val="582"/>
    <w:rPr>
      <w:sz w:val="24"/>
      <w:szCs w:val="24"/>
    </w:rPr>
    <w:pPr>
      <w:ind w:firstLine="0"/>
      <w:jc w:val="center"/>
      <w:spacing w:after="100" w:afterAutospacing="1" w:before="100" w:beforeAutospacing="1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624">
    <w:name w:val="xl67"/>
    <w:basedOn w:val="582"/>
    <w:next w:val="624"/>
    <w:link w:val="582"/>
    <w:rPr>
      <w:sz w:val="24"/>
      <w:szCs w:val="24"/>
    </w:rPr>
    <w:pPr>
      <w:ind w:firstLine="0"/>
      <w:jc w:val="center"/>
      <w:spacing w:after="100" w:afterAutospacing="1" w:before="100" w:beforeAutospacing="1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625">
    <w:name w:val="xl68"/>
    <w:basedOn w:val="582"/>
    <w:next w:val="625"/>
    <w:link w:val="582"/>
    <w:rPr>
      <w:sz w:val="24"/>
      <w:szCs w:val="24"/>
    </w:rPr>
    <w:pPr>
      <w:ind w:firstLine="0"/>
      <w:jc w:val="center"/>
      <w:spacing w:after="100" w:afterAutospacing="1" w:before="100" w:beforeAutospacing="1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626">
    <w:name w:val="xl69"/>
    <w:basedOn w:val="582"/>
    <w:next w:val="626"/>
    <w:link w:val="582"/>
    <w:rPr>
      <w:sz w:val="24"/>
      <w:szCs w:val="24"/>
    </w:rPr>
    <w:pPr>
      <w:ind w:firstLine="0"/>
      <w:jc w:val="center"/>
      <w:spacing w:after="100" w:afterAutospacing="1" w:before="100" w:beforeAutospacing="1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627">
    <w:name w:val="xl70"/>
    <w:basedOn w:val="582"/>
    <w:next w:val="627"/>
    <w:link w:val="582"/>
    <w:rPr>
      <w:sz w:val="24"/>
      <w:szCs w:val="24"/>
    </w:rPr>
    <w:pPr>
      <w:ind w:firstLine="0"/>
      <w:jc w:val="center"/>
      <w:spacing w:after="100" w:afterAutospacing="1" w:before="100" w:beforeAutospacing="1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628">
    <w:name w:val="xl71"/>
    <w:basedOn w:val="582"/>
    <w:next w:val="628"/>
    <w:link w:val="582"/>
    <w:rPr>
      <w:sz w:val="24"/>
      <w:szCs w:val="24"/>
    </w:rPr>
    <w:pPr>
      <w:ind w:firstLine="0"/>
      <w:jc w:val="center"/>
      <w:spacing w:after="100" w:afterAutospacing="1" w:before="100" w:beforeAutospacing="1"/>
      <w:pBdr>
        <w:left w:val="single" w:color="000000" w:sz="8" w:space="0"/>
        <w:top w:val="single" w:color="000000" w:sz="8" w:space="0"/>
        <w:right w:val="single" w:color="000000" w:sz="8" w:space="0"/>
        <w:bottom w:val="single" w:color="000000" w:sz="8" w:space="0"/>
      </w:pBdr>
    </w:pPr>
  </w:style>
  <w:style w:type="paragraph" w:styleId="629">
    <w:name w:val="xl72"/>
    <w:basedOn w:val="582"/>
    <w:next w:val="629"/>
    <w:link w:val="582"/>
    <w:rPr>
      <w:sz w:val="24"/>
      <w:szCs w:val="24"/>
    </w:rPr>
    <w:pPr>
      <w:ind w:firstLine="0"/>
      <w:jc w:val="center"/>
      <w:spacing w:after="100" w:afterAutospacing="1" w:before="100" w:beforeAutospacing="1"/>
    </w:pPr>
  </w:style>
  <w:style w:type="character" w:styleId="630">
    <w:name w:val="Гипертекстовая ссылка"/>
    <w:next w:val="630"/>
    <w:link w:val="582"/>
    <w:rPr>
      <w:color w:val="106BBE"/>
    </w:rPr>
  </w:style>
  <w:style w:type="character" w:styleId="631">
    <w:name w:val="Абзац списка Знак"/>
    <w:next w:val="631"/>
    <w:link w:val="599"/>
    <w:rPr>
      <w:rFonts w:ascii="PT Astra Serif" w:hAnsi="PT Astra Serif"/>
      <w:sz w:val="28"/>
      <w:szCs w:val="28"/>
    </w:rPr>
  </w:style>
  <w:style w:type="paragraph" w:styleId="632">
    <w:name w:val="ConsPlusNonformat"/>
    <w:next w:val="632"/>
    <w:link w:val="582"/>
    <w:rPr>
      <w:rFonts w:ascii="Courier New" w:hAnsi="Courier New"/>
      <w:lang w:val="ru-RU" w:bidi="ar-SA" w:eastAsia="ru-RU"/>
    </w:rPr>
    <w:pPr>
      <w:widowControl w:val="off"/>
    </w:pPr>
  </w:style>
  <w:style w:type="character" w:styleId="633">
    <w:name w:val="Заголовок 1 Знак"/>
    <w:next w:val="633"/>
    <w:link w:val="583"/>
    <w:rPr>
      <w:b/>
      <w:sz w:val="24"/>
    </w:rPr>
  </w:style>
  <w:style w:type="character" w:styleId="634">
    <w:name w:val="Основной текст Знак"/>
    <w:next w:val="634"/>
    <w:link w:val="587"/>
    <w:rPr>
      <w:sz w:val="22"/>
    </w:rPr>
  </w:style>
  <w:style w:type="character" w:styleId="635">
    <w:name w:val="Основной текст 3 Знак"/>
    <w:next w:val="635"/>
    <w:link w:val="596"/>
    <w:rPr>
      <w:sz w:val="28"/>
    </w:rPr>
  </w:style>
  <w:style w:type="paragraph" w:styleId="636">
    <w:name w:val="s_1"/>
    <w:basedOn w:val="582"/>
    <w:next w:val="636"/>
    <w:link w:val="582"/>
    <w:rPr>
      <w:sz w:val="24"/>
      <w:szCs w:val="24"/>
    </w:rPr>
    <w:pPr>
      <w:ind w:firstLine="0"/>
      <w:spacing w:after="100" w:afterAutospacing="1" w:before="100" w:beforeAutospacing="1"/>
    </w:pPr>
  </w:style>
  <w:style w:type="paragraph" w:styleId="637">
    <w:name w:val="indent_1"/>
    <w:basedOn w:val="582"/>
    <w:next w:val="637"/>
    <w:link w:val="582"/>
    <w:rPr>
      <w:sz w:val="24"/>
      <w:szCs w:val="24"/>
    </w:rPr>
    <w:pPr>
      <w:ind w:firstLine="0"/>
      <w:spacing w:after="100" w:afterAutospacing="1" w:before="100" w:beforeAutospacing="1"/>
    </w:pPr>
  </w:style>
  <w:style w:type="character" w:styleId="638">
    <w:name w:val="s_10"/>
    <w:next w:val="638"/>
    <w:link w:val="582"/>
  </w:style>
  <w:style w:type="character" w:styleId="639">
    <w:name w:val="highlightsearch"/>
    <w:next w:val="639"/>
    <w:link w:val="582"/>
  </w:style>
  <w:style w:type="character" w:styleId="640">
    <w:name w:val="Выделение"/>
    <w:next w:val="640"/>
    <w:link w:val="582"/>
    <w:rPr>
      <w:i/>
      <w:iCs/>
    </w:rPr>
  </w:style>
  <w:style w:type="character" w:styleId="641">
    <w:name w:val="Замещающий текст"/>
    <w:next w:val="641"/>
    <w:link w:val="582"/>
    <w:semiHidden/>
    <w:rPr>
      <w:color w:val="808080"/>
    </w:rPr>
  </w:style>
  <w:style w:type="paragraph" w:styleId="642">
    <w:name w:val="ФИО"/>
    <w:basedOn w:val="582"/>
    <w:next w:val="642"/>
    <w:link w:val="643"/>
    <w:rPr>
      <w:b/>
      <w:sz w:val="24"/>
      <w:lang w:val="en-US"/>
    </w:rPr>
    <w:pPr>
      <w:ind w:firstLine="0"/>
    </w:pPr>
  </w:style>
  <w:style w:type="character" w:styleId="643">
    <w:name w:val="ФИО Знак"/>
    <w:next w:val="643"/>
    <w:link w:val="642"/>
    <w:rPr>
      <w:b/>
      <w:sz w:val="24"/>
      <w:lang w:val="en-US"/>
    </w:rPr>
  </w:style>
  <w:style w:type="paragraph" w:styleId="644">
    <w:name w:val="Основной текст с отступом 2"/>
    <w:basedOn w:val="582"/>
    <w:next w:val="644"/>
    <w:link w:val="645"/>
    <w:pPr>
      <w:ind w:left="283"/>
      <w:spacing w:lineRule="auto" w:line="480" w:after="120"/>
    </w:pPr>
  </w:style>
  <w:style w:type="character" w:styleId="645">
    <w:name w:val="Основной текст с отступом 2 Знак"/>
    <w:next w:val="645"/>
    <w:link w:val="644"/>
    <w:rPr>
      <w:sz w:val="26"/>
    </w:rPr>
  </w:style>
  <w:style w:type="paragraph" w:styleId="646">
    <w:name w:val="Цитата 2"/>
    <w:basedOn w:val="582"/>
    <w:next w:val="582"/>
    <w:link w:val="647"/>
    <w:rPr>
      <w:rFonts w:eastAsia="Lucida Sans Unicode"/>
      <w:i/>
      <w:sz w:val="28"/>
      <w:szCs w:val="24"/>
      <w:lang w:bidi="hi-IN" w:eastAsia="hi-IN"/>
    </w:rPr>
    <w:pPr>
      <w:ind w:left="720" w:right="720" w:firstLine="0"/>
      <w:jc w:val="both"/>
      <w:spacing w:lineRule="atLeast" w:line="100"/>
      <w:widowControl w:val="off"/>
    </w:pPr>
  </w:style>
  <w:style w:type="character" w:styleId="647">
    <w:name w:val="Цитата 2 Знак"/>
    <w:next w:val="647"/>
    <w:link w:val="646"/>
    <w:rPr>
      <w:rFonts w:eastAsia="Lucida Sans Unicode"/>
      <w:i/>
      <w:sz w:val="28"/>
      <w:szCs w:val="24"/>
      <w:lang w:bidi="hi-IN" w:eastAsia="hi-IN"/>
    </w:rPr>
  </w:style>
  <w:style w:type="paragraph" w:styleId="648">
    <w:name w:val="First line indent"/>
    <w:basedOn w:val="582"/>
    <w:next w:val="648"/>
    <w:link w:val="582"/>
    <w:rPr>
      <w:rFonts w:eastAsia="Lucida Sans Unicode"/>
      <w:sz w:val="21"/>
      <w:szCs w:val="24"/>
      <w:lang w:bidi="hi-IN" w:eastAsia="zh-CN"/>
    </w:rPr>
    <w:pPr>
      <w:jc w:val="both"/>
      <w:widowControl w:val="off"/>
    </w:pPr>
  </w:style>
  <w:style w:type="paragraph" w:styleId="649">
    <w:name w:val="Исполнитель"/>
    <w:basedOn w:val="582"/>
    <w:next w:val="649"/>
    <w:link w:val="582"/>
    <w:rPr>
      <w:bCs/>
      <w:sz w:val="24"/>
      <w:szCs w:val="24"/>
    </w:rPr>
    <w:pPr>
      <w:ind w:right="-30" w:firstLine="0"/>
      <w:jc w:val="center"/>
    </w:pPr>
  </w:style>
  <w:style w:type="paragraph" w:styleId="650">
    <w:name w:val="Default"/>
    <w:next w:val="650"/>
    <w:link w:val="582"/>
    <w:rPr>
      <w:rFonts w:ascii="PT Astra Serif" w:hAnsi="PT Astra Serif"/>
      <w:color w:val="000000"/>
      <w:sz w:val="24"/>
      <w:szCs w:val="24"/>
      <w:lang w:val="ru-RU" w:bidi="ar-SA" w:eastAsia="ru-RU"/>
    </w:rPr>
  </w:style>
  <w:style w:type="numbering" w:styleId="651">
    <w:name w:val="Нет списка1"/>
    <w:next w:val="586"/>
    <w:link w:val="582"/>
    <w:semiHidden/>
  </w:style>
  <w:style w:type="paragraph" w:styleId="652">
    <w:name w:val="ConsPlusCell"/>
    <w:next w:val="652"/>
    <w:link w:val="582"/>
    <w:rPr>
      <w:rFonts w:ascii="Courier New" w:hAnsi="Courier New"/>
      <w:lang w:val="ru-RU" w:bidi="ar-SA" w:eastAsia="ru-RU"/>
    </w:rPr>
    <w:pPr>
      <w:widowControl w:val="off"/>
    </w:pPr>
  </w:style>
  <w:style w:type="paragraph" w:styleId="653">
    <w:name w:val="ConsPlusDocList"/>
    <w:next w:val="653"/>
    <w:link w:val="582"/>
    <w:rPr>
      <w:rFonts w:ascii="Calibri" w:hAnsi="Calibri"/>
      <w:sz w:val="22"/>
      <w:lang w:val="ru-RU" w:bidi="ar-SA" w:eastAsia="ru-RU"/>
    </w:rPr>
    <w:pPr>
      <w:widowControl w:val="off"/>
    </w:pPr>
  </w:style>
  <w:style w:type="paragraph" w:styleId="654">
    <w:name w:val="ConsPlusTitlePage"/>
    <w:next w:val="654"/>
    <w:link w:val="582"/>
    <w:rPr>
      <w:rFonts w:ascii="Tahoma" w:hAnsi="Tahoma"/>
      <w:lang w:val="ru-RU" w:bidi="ar-SA" w:eastAsia="ru-RU"/>
    </w:rPr>
    <w:pPr>
      <w:widowControl w:val="off"/>
    </w:pPr>
  </w:style>
  <w:style w:type="paragraph" w:styleId="655">
    <w:name w:val="ConsPlusJurTerm"/>
    <w:next w:val="655"/>
    <w:link w:val="582"/>
    <w:rPr>
      <w:rFonts w:ascii="Tahoma" w:hAnsi="Tahoma"/>
      <w:sz w:val="26"/>
      <w:lang w:val="ru-RU" w:bidi="ar-SA" w:eastAsia="ru-RU"/>
    </w:rPr>
    <w:pPr>
      <w:widowControl w:val="off"/>
    </w:pPr>
  </w:style>
  <w:style w:type="paragraph" w:styleId="656">
    <w:name w:val="ConsPlusTextList"/>
    <w:next w:val="656"/>
    <w:link w:val="582"/>
    <w:rPr>
      <w:rFonts w:ascii="Arial" w:hAnsi="Arial"/>
      <w:lang w:val="ru-RU" w:bidi="ar-SA" w:eastAsia="ru-RU"/>
    </w:rPr>
    <w:pPr>
      <w:widowControl w:val="off"/>
    </w:pPr>
  </w:style>
  <w:style w:type="numbering" w:styleId="657">
    <w:name w:val="Нет списка11"/>
    <w:next w:val="586"/>
    <w:link w:val="582"/>
    <w:semiHidden/>
  </w:style>
  <w:style w:type="character" w:styleId="658">
    <w:name w:val="Гиперссылка1"/>
    <w:next w:val="658"/>
    <w:link w:val="582"/>
    <w:rPr>
      <w:color w:val="0563C1"/>
      <w:u w:val="single"/>
    </w:rPr>
  </w:style>
  <w:style w:type="character" w:styleId="659">
    <w:name w:val="extended-text__short"/>
    <w:next w:val="659"/>
    <w:link w:val="582"/>
  </w:style>
  <w:style w:type="character" w:styleId="660">
    <w:name w:val="extended-text__full"/>
    <w:next w:val="660"/>
    <w:link w:val="582"/>
  </w:style>
  <w:style w:type="character" w:styleId="661">
    <w:name w:val="copy_target"/>
    <w:next w:val="661"/>
    <w:link w:val="582"/>
  </w:style>
  <w:style w:type="character" w:styleId="662">
    <w:name w:val="extendedtext-short"/>
    <w:next w:val="662"/>
    <w:link w:val="582"/>
  </w:style>
  <w:style w:type="character" w:styleId="663">
    <w:name w:val="extendedtext-full"/>
    <w:next w:val="663"/>
    <w:link w:val="582"/>
  </w:style>
  <w:style w:type="numbering" w:styleId="664">
    <w:name w:val="Нет списка2"/>
    <w:next w:val="586"/>
    <w:link w:val="582"/>
    <w:semiHidden/>
  </w:style>
  <w:style w:type="numbering" w:styleId="665">
    <w:name w:val="Нет списка12"/>
    <w:next w:val="586"/>
    <w:link w:val="582"/>
    <w:semiHidden/>
  </w:style>
  <w:style w:type="character" w:styleId="666" w:default="1">
    <w:name w:val="Default Paragraph Font"/>
    <w:uiPriority w:val="1"/>
    <w:semiHidden/>
    <w:unhideWhenUsed/>
  </w:style>
  <w:style w:type="numbering" w:styleId="667" w:default="1">
    <w:name w:val="No List"/>
    <w:uiPriority w:val="99"/>
    <w:semiHidden/>
    <w:unhideWhenUsed/>
  </w:style>
  <w:style w:type="paragraph" w:styleId="668" w:default="1">
    <w:name w:val="Normal"/>
    <w:qFormat/>
  </w:style>
  <w:style w:type="table" w:styleId="66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2023-05-18T03:44:27Z</dcterms:modified>
</cp:coreProperties>
</file>